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Разработка и принятие коллективного договора.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proofErr w:type="gramStart"/>
      <w:r w:rsidRPr="007479BB">
        <w:rPr>
          <w:sz w:val="28"/>
          <w:szCs w:val="28"/>
        </w:rPr>
        <w:t>Контроль за</w:t>
      </w:r>
      <w:proofErr w:type="gramEnd"/>
      <w:r w:rsidRPr="007479BB">
        <w:rPr>
          <w:sz w:val="28"/>
          <w:szCs w:val="28"/>
        </w:rPr>
        <w:t xml:space="preserve"> ходом выполнения коллективного договора и соглашений.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Разработка и экспертиза документов, обеспечивающих социально- экономическое положение и трудовые гарантии членов профсоюза.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Участие в работе профсоюзных объединений на районном и городском уровнях.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Оздоровительная работа, организация отдыха, культурного досуга сотрудников, их детей.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Участие в управлении средствами социального страхования.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Материальная поддержка членов профсоюза.</w:t>
      </w:r>
    </w:p>
    <w:p w:rsidR="007479BB" w:rsidRPr="007479BB" w:rsidRDefault="007479BB" w:rsidP="007479BB">
      <w:pPr>
        <w:pStyle w:val="a3"/>
        <w:rPr>
          <w:sz w:val="28"/>
          <w:szCs w:val="28"/>
        </w:rPr>
      </w:pPr>
      <w:r w:rsidRPr="007479BB">
        <w:rPr>
          <w:sz w:val="28"/>
          <w:szCs w:val="28"/>
        </w:rPr>
        <w:t>Помощь в решении жилищно-бытовых вопросов.</w:t>
      </w:r>
    </w:p>
    <w:p w:rsidR="0058741A" w:rsidRPr="007479BB" w:rsidRDefault="0058741A">
      <w:pPr>
        <w:rPr>
          <w:sz w:val="28"/>
          <w:szCs w:val="28"/>
        </w:rPr>
      </w:pPr>
    </w:p>
    <w:sectPr w:rsidR="0058741A" w:rsidRPr="007479BB" w:rsidSect="0058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BB"/>
    <w:rsid w:val="0058741A"/>
    <w:rsid w:val="0074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2019-10-08T17:48:00Z</dcterms:created>
  <dcterms:modified xsi:type="dcterms:W3CDTF">2019-10-08T17:49:00Z</dcterms:modified>
</cp:coreProperties>
</file>