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85" w:rsidRPr="008B6085" w:rsidRDefault="008B6085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center"/>
        <w:rPr>
          <w:b/>
          <w:color w:val="00B050"/>
          <w:sz w:val="44"/>
          <w:szCs w:val="44"/>
        </w:rPr>
      </w:pPr>
      <w:r w:rsidRPr="008B6085">
        <w:rPr>
          <w:b/>
          <w:color w:val="00B050"/>
          <w:sz w:val="44"/>
          <w:szCs w:val="44"/>
        </w:rPr>
        <w:t>«ЗНАЧЕНИЕ ПОДВИЖНЫХ ИГР</w:t>
      </w:r>
    </w:p>
    <w:p w:rsidR="009A68FE" w:rsidRPr="008B6085" w:rsidRDefault="008B6085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center"/>
        <w:rPr>
          <w:b/>
          <w:color w:val="00B050"/>
          <w:sz w:val="44"/>
          <w:szCs w:val="44"/>
        </w:rPr>
      </w:pPr>
      <w:r w:rsidRPr="008B6085">
        <w:rPr>
          <w:b/>
          <w:color w:val="00B050"/>
          <w:sz w:val="44"/>
          <w:szCs w:val="44"/>
        </w:rPr>
        <w:t>ДЛЯ ФИЗИЧЕСКОГО</w:t>
      </w:r>
      <w:r w:rsidR="00E8666D">
        <w:rPr>
          <w:b/>
          <w:color w:val="00B050"/>
          <w:sz w:val="44"/>
          <w:szCs w:val="44"/>
          <w:lang w:val="en-US"/>
        </w:rPr>
        <w:t xml:space="preserve"> </w:t>
      </w:r>
      <w:r w:rsidRPr="008B6085">
        <w:rPr>
          <w:b/>
          <w:color w:val="00B050"/>
          <w:sz w:val="44"/>
          <w:szCs w:val="44"/>
        </w:rPr>
        <w:t>РАЗВИТИЯ ДОШКОЛЬНИКОВ»</w:t>
      </w:r>
    </w:p>
    <w:p w:rsidR="00E45382" w:rsidRPr="009A68FE" w:rsidRDefault="00E45382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center"/>
        <w:rPr>
          <w:color w:val="000000"/>
          <w:sz w:val="36"/>
          <w:szCs w:val="36"/>
        </w:rPr>
      </w:pP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>К</w:t>
      </w:r>
      <w:r w:rsidRPr="009A68FE">
        <w:rPr>
          <w:rStyle w:val="apple-converted-space"/>
          <w:color w:val="000000"/>
          <w:sz w:val="36"/>
          <w:szCs w:val="36"/>
        </w:rPr>
        <w:t> </w:t>
      </w:r>
      <w:r w:rsidRPr="002C2F53">
        <w:rPr>
          <w:b/>
          <w:color w:val="000000"/>
          <w:sz w:val="36"/>
          <w:szCs w:val="36"/>
        </w:rPr>
        <w:t>подвижным играм</w:t>
      </w:r>
      <w:r w:rsidRPr="009A68FE">
        <w:rPr>
          <w:rStyle w:val="apple-converted-space"/>
          <w:color w:val="000000"/>
          <w:sz w:val="36"/>
          <w:szCs w:val="36"/>
        </w:rPr>
        <w:t xml:space="preserve">  </w:t>
      </w:r>
      <w:r w:rsidRPr="009A68FE">
        <w:rPr>
          <w:color w:val="000000"/>
          <w:sz w:val="36"/>
          <w:szCs w:val="36"/>
        </w:rPr>
        <w:t>дети проявляют особый интерес. Они привлекают их своей эмоциональностью, разнообразием сюжетов и двигательных заданий, в которых имеется возможность удовлетворить свойственное детям стремление к движениям.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36"/>
          <w:szCs w:val="36"/>
        </w:rPr>
      </w:pPr>
      <w:proofErr w:type="gramStart"/>
      <w:r w:rsidRPr="009A68FE">
        <w:rPr>
          <w:color w:val="000000"/>
          <w:sz w:val="36"/>
          <w:szCs w:val="36"/>
        </w:rPr>
        <w:t>В подвижных играх выполняются различные движения: ходьба, бег, подпрыгивание, прыжки, ползание, метание, бросание, ловля и т. д. Увлеченные игрой, дети повторяют одни</w:t>
      </w:r>
      <w:proofErr w:type="gramEnd"/>
      <w:r w:rsidRPr="009A68FE">
        <w:rPr>
          <w:color w:val="000000"/>
          <w:sz w:val="36"/>
          <w:szCs w:val="36"/>
        </w:rPr>
        <w:t xml:space="preserve"> и те же движения много раз, не теряя к ним интереса. Это является важным условием развития и совершенствования движений. Вместе с тем активная двигательная деятельность детей значительно стимулирует работу самых разнообразных групп мышц, усиливает кровообращение и дыхание, улучшает обмен веществ. Все это ведет к наиболее полноценному физическому развитию и оздоровлению всего организма ребенка.</w:t>
      </w:r>
    </w:p>
    <w:p w:rsidR="00F23449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>В подвижных играх создаются благоприятные условия для воспитания таких двигательных качеств, как ловкость, быстрота. Этому способствуют действия детей в постоянно меняющихся игровых ситуациях (необходимость увертываться, чтобы не быть пойманным, бежать как можно быстрее, чтобы поймать убегающего, и т. д.).</w:t>
      </w:r>
    </w:p>
    <w:p w:rsidR="00F23449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center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9A68FE">
        <w:rPr>
          <w:rStyle w:val="a4"/>
          <w:color w:val="000000"/>
          <w:sz w:val="36"/>
          <w:szCs w:val="36"/>
          <w:bdr w:val="none" w:sz="0" w:space="0" w:color="auto" w:frame="1"/>
        </w:rPr>
        <w:t>Выделяют следующие типы подвижных игр:</w:t>
      </w:r>
    </w:p>
    <w:p w:rsidR="00F23449" w:rsidRPr="009A68FE" w:rsidRDefault="00F23449" w:rsidP="008B60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right="141" w:firstLine="0"/>
        <w:jc w:val="both"/>
        <w:rPr>
          <w:color w:val="000000"/>
          <w:sz w:val="36"/>
          <w:szCs w:val="36"/>
        </w:rPr>
      </w:pPr>
      <w:r w:rsidRPr="002C2F53">
        <w:rPr>
          <w:b/>
          <w:color w:val="000000"/>
          <w:sz w:val="36"/>
          <w:szCs w:val="36"/>
        </w:rPr>
        <w:t xml:space="preserve">Сюжетные </w:t>
      </w:r>
      <w:proofErr w:type="gramStart"/>
      <w:r w:rsidRPr="002C2F53">
        <w:rPr>
          <w:b/>
          <w:color w:val="000000"/>
          <w:sz w:val="36"/>
          <w:szCs w:val="36"/>
        </w:rPr>
        <w:t>игры</w:t>
      </w:r>
      <w:proofErr w:type="gramEnd"/>
      <w:r w:rsidRPr="009A68FE">
        <w:rPr>
          <w:color w:val="000000"/>
          <w:sz w:val="36"/>
          <w:szCs w:val="36"/>
        </w:rPr>
        <w:t xml:space="preserve"> - в которых действия детей определяются сюжетом и той ролью, которую они выполняют. </w:t>
      </w:r>
      <w:r w:rsidRPr="009A68FE">
        <w:rPr>
          <w:color w:val="000000"/>
          <w:sz w:val="36"/>
          <w:szCs w:val="36"/>
        </w:rPr>
        <w:lastRenderedPageBreak/>
        <w:t>Несложные правила являются обязательными для всех участников и позволяют регулировать поведение детей. В сюжетных играх может участвовать разное количество детей - от 10 до 25 человек.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000000"/>
          <w:sz w:val="36"/>
          <w:szCs w:val="36"/>
        </w:rPr>
      </w:pPr>
    </w:p>
    <w:p w:rsidR="00F23449" w:rsidRPr="009A68FE" w:rsidRDefault="00F23449" w:rsidP="008B60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right="141" w:firstLine="0"/>
        <w:jc w:val="both"/>
        <w:rPr>
          <w:color w:val="000000"/>
          <w:sz w:val="36"/>
          <w:szCs w:val="36"/>
        </w:rPr>
      </w:pPr>
      <w:r w:rsidRPr="002C2F53">
        <w:rPr>
          <w:b/>
          <w:color w:val="000000"/>
          <w:sz w:val="36"/>
          <w:szCs w:val="36"/>
        </w:rPr>
        <w:t>Игры без сюжета</w:t>
      </w:r>
      <w:r w:rsidRPr="009A68FE">
        <w:rPr>
          <w:color w:val="000000"/>
          <w:sz w:val="36"/>
          <w:szCs w:val="36"/>
        </w:rPr>
        <w:t xml:space="preserve"> - игры типа </w:t>
      </w:r>
      <w:proofErr w:type="gramStart"/>
      <w:r w:rsidRPr="009A68FE">
        <w:rPr>
          <w:color w:val="000000"/>
          <w:sz w:val="36"/>
          <w:szCs w:val="36"/>
        </w:rPr>
        <w:t>разнообразных</w:t>
      </w:r>
      <w:proofErr w:type="gramEnd"/>
      <w:r w:rsidRPr="009A68FE">
        <w:rPr>
          <w:color w:val="000000"/>
          <w:sz w:val="36"/>
          <w:szCs w:val="36"/>
        </w:rPr>
        <w:t xml:space="preserve"> </w:t>
      </w:r>
      <w:proofErr w:type="spellStart"/>
      <w:r w:rsidRPr="009A68FE">
        <w:rPr>
          <w:color w:val="000000"/>
          <w:sz w:val="36"/>
          <w:szCs w:val="36"/>
        </w:rPr>
        <w:t>ловишек</w:t>
      </w:r>
      <w:proofErr w:type="spellEnd"/>
      <w:r w:rsidRPr="009A68FE">
        <w:rPr>
          <w:color w:val="000000"/>
          <w:sz w:val="36"/>
          <w:szCs w:val="36"/>
        </w:rPr>
        <w:t xml:space="preserve"> - основаны чаще всего на беге с ловлей и </w:t>
      </w:r>
      <w:proofErr w:type="spellStart"/>
      <w:r w:rsidRPr="009A68FE">
        <w:rPr>
          <w:color w:val="000000"/>
          <w:sz w:val="36"/>
          <w:szCs w:val="36"/>
        </w:rPr>
        <w:t>увертыванием</w:t>
      </w:r>
      <w:proofErr w:type="spellEnd"/>
      <w:r w:rsidRPr="009A68FE">
        <w:rPr>
          <w:color w:val="000000"/>
          <w:sz w:val="36"/>
          <w:szCs w:val="36"/>
        </w:rPr>
        <w:t>. Наличие этих элементов делает игры особенно подвижными, эмоциональными, требующими от детей особой быстроты, ловкости движений. 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  2 - 4 человека.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000000"/>
          <w:sz w:val="36"/>
          <w:szCs w:val="36"/>
        </w:rPr>
      </w:pPr>
    </w:p>
    <w:p w:rsidR="00F23449" w:rsidRDefault="00F23449" w:rsidP="008B60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right="141" w:firstLine="0"/>
        <w:jc w:val="both"/>
        <w:rPr>
          <w:color w:val="000000"/>
          <w:sz w:val="36"/>
          <w:szCs w:val="36"/>
        </w:rPr>
      </w:pPr>
      <w:r w:rsidRPr="002C2F53">
        <w:rPr>
          <w:b/>
          <w:color w:val="000000"/>
          <w:sz w:val="36"/>
          <w:szCs w:val="36"/>
        </w:rPr>
        <w:t>Игровые упражнения</w:t>
      </w:r>
      <w:r w:rsidRPr="009A68FE">
        <w:rPr>
          <w:color w:val="000000"/>
          <w:sz w:val="36"/>
          <w:szCs w:val="36"/>
        </w:rPr>
        <w:t xml:space="preserve"> основаны на выполнении определенных двигательных заданий (прыжки, метание, бег) и направлены на упражнение детей в определенных видах движения. 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</w:t>
      </w:r>
    </w:p>
    <w:p w:rsidR="002C2F53" w:rsidRDefault="002C2F53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000000"/>
          <w:sz w:val="36"/>
          <w:szCs w:val="36"/>
        </w:rPr>
      </w:pPr>
    </w:p>
    <w:p w:rsidR="00F23449" w:rsidRPr="009A68FE" w:rsidRDefault="00F23449" w:rsidP="008B60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right="141" w:firstLine="0"/>
        <w:jc w:val="both"/>
        <w:rPr>
          <w:color w:val="000000"/>
          <w:sz w:val="36"/>
          <w:szCs w:val="36"/>
        </w:rPr>
      </w:pPr>
      <w:r w:rsidRPr="002C2F53">
        <w:rPr>
          <w:b/>
          <w:color w:val="000000"/>
          <w:sz w:val="36"/>
          <w:szCs w:val="36"/>
        </w:rPr>
        <w:t>Игры с элементами соревнования</w:t>
      </w:r>
      <w:r w:rsidRPr="009A68FE">
        <w:rPr>
          <w:color w:val="000000"/>
          <w:sz w:val="36"/>
          <w:szCs w:val="36"/>
        </w:rPr>
        <w:t xml:space="preserve">, несложные игры-эстафеты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 (быстроты, ловкости, выдержки, самостоятельности). Этим они существенно отличаются от бессюжетных игр. Игры такого </w:t>
      </w:r>
      <w:r w:rsidRPr="009A68FE">
        <w:rPr>
          <w:color w:val="000000"/>
          <w:sz w:val="36"/>
          <w:szCs w:val="36"/>
        </w:rPr>
        <w:lastRenderedPageBreak/>
        <w:t xml:space="preserve">типа могут проводиться без разделения на звенья, команды, когда каждый ребенок, играя сам за себя, </w:t>
      </w:r>
      <w:proofErr w:type="gramStart"/>
      <w:r w:rsidRPr="009A68FE">
        <w:rPr>
          <w:color w:val="000000"/>
          <w:sz w:val="36"/>
          <w:szCs w:val="36"/>
        </w:rPr>
        <w:t>стремится</w:t>
      </w:r>
      <w:proofErr w:type="gramEnd"/>
      <w:r w:rsidRPr="009A68FE">
        <w:rPr>
          <w:color w:val="000000"/>
          <w:sz w:val="36"/>
          <w:szCs w:val="36"/>
        </w:rPr>
        <w:t xml:space="preserve"> выполнить задание как можно лучше. Эти игры можно проводить и с разделением на звенья, команды, где от ловкости, сообразительности каждого играющего и согласованности действий участников всего звена зависит общий результат.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000000"/>
          <w:sz w:val="36"/>
          <w:szCs w:val="36"/>
        </w:rPr>
      </w:pPr>
    </w:p>
    <w:p w:rsidR="00F23449" w:rsidRPr="009A68FE" w:rsidRDefault="00F23449" w:rsidP="008B60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right="141" w:firstLine="0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 xml:space="preserve">Самостоятельную группу представляют </w:t>
      </w:r>
      <w:r w:rsidRPr="002C2F53">
        <w:rPr>
          <w:b/>
          <w:color w:val="000000"/>
          <w:sz w:val="36"/>
          <w:szCs w:val="36"/>
        </w:rPr>
        <w:t>игры спортивного характера</w:t>
      </w:r>
      <w:r w:rsidRPr="009A68FE">
        <w:rPr>
          <w:color w:val="000000"/>
          <w:sz w:val="36"/>
          <w:szCs w:val="36"/>
        </w:rPr>
        <w:t xml:space="preserve">: бадминтон, игры типа баскетбола, волейбола, футбола и др. В этих играх используются несложные элементы техники и правил спортивных игр, которые доступны и полезны детям старшего дошкольного возраста и будут необходимы для занятий этими видами игр в </w:t>
      </w:r>
      <w:proofErr w:type="gramStart"/>
      <w:r w:rsidRPr="009A68FE">
        <w:rPr>
          <w:color w:val="000000"/>
          <w:sz w:val="36"/>
          <w:szCs w:val="36"/>
        </w:rPr>
        <w:t>более старших</w:t>
      </w:r>
      <w:proofErr w:type="gramEnd"/>
      <w:r w:rsidRPr="009A68FE">
        <w:rPr>
          <w:color w:val="000000"/>
          <w:sz w:val="36"/>
          <w:szCs w:val="36"/>
        </w:rPr>
        <w:t xml:space="preserve"> возрастах.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>Благодаря большому разнообразию подвижных игр можно целенаправленно и разносторонне воздействовать на развитие ребенка.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>Важные воспитательные функции несут правила игры. Они имеются даже в самых простых играх. Правила создают необходимость действовать в соответствии с ролью: как можно быстрее убегать от водящего, подпрыгивать легко и высоко, как зайчики или мячики, и т. п. Выполнение несложных правил в подвижных играх организует и дисциплинирует детей, приучает действовать согласованно, подчинять свои желания общим правилам, уступать товарищу, помо</w:t>
      </w:r>
      <w:r w:rsidRPr="009A68FE">
        <w:rPr>
          <w:color w:val="000000"/>
          <w:sz w:val="36"/>
          <w:szCs w:val="36"/>
        </w:rPr>
        <w:softHyphen/>
        <w:t>гать друг другу. Если правила не выполняются, игра теряет смысл, перестает быть интересной для детей.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 xml:space="preserve">По своей организации подвижные игры чаще всего </w:t>
      </w:r>
      <w:proofErr w:type="spellStart"/>
      <w:r w:rsidRPr="009A68FE">
        <w:rPr>
          <w:color w:val="000000"/>
          <w:sz w:val="36"/>
          <w:szCs w:val="36"/>
        </w:rPr>
        <w:t>коллективны</w:t>
      </w:r>
      <w:proofErr w:type="spellEnd"/>
      <w:r w:rsidRPr="009A68FE">
        <w:rPr>
          <w:color w:val="000000"/>
          <w:sz w:val="36"/>
          <w:szCs w:val="36"/>
        </w:rPr>
        <w:t xml:space="preserve">, в них могут объединяться от 2 до 25 детей. Коллективные игры особенно ценны в воспитательном </w:t>
      </w:r>
      <w:r w:rsidRPr="009A68FE">
        <w:rPr>
          <w:color w:val="000000"/>
          <w:sz w:val="36"/>
          <w:szCs w:val="36"/>
        </w:rPr>
        <w:lastRenderedPageBreak/>
        <w:t>отношении. Игра в коллективе сверстников является важным условием воспитания умений согласовывать свои движения и свое поведение с движениями и поведением других детей, находить свое место в колонне, в кругу, не мешая другим, по сигналу быстро менять место на игровой площадке или в зале и т. п.</w:t>
      </w:r>
    </w:p>
    <w:p w:rsidR="00F23449" w:rsidRPr="009A68FE" w:rsidRDefault="00F23449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color w:val="000000"/>
          <w:sz w:val="36"/>
          <w:szCs w:val="36"/>
        </w:rPr>
      </w:pPr>
      <w:r w:rsidRPr="009A68FE">
        <w:rPr>
          <w:color w:val="000000"/>
          <w:sz w:val="36"/>
          <w:szCs w:val="36"/>
        </w:rPr>
        <w:t>Подвижные игры дают широкую возможность для общения детей между собой. В играх складываются и проявляются их взаимоотношения, отношение к различным двигательным заданиям и т. д. Часто в играх дети произносят стихотворения, считалки, что способствует развитию речи детей.</w:t>
      </w:r>
    </w:p>
    <w:p w:rsidR="002C2F53" w:rsidRDefault="002C2F53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/>
        <w:jc w:val="both"/>
        <w:rPr>
          <w:color w:val="000000"/>
          <w:sz w:val="36"/>
          <w:szCs w:val="36"/>
        </w:rPr>
      </w:pPr>
    </w:p>
    <w:p w:rsidR="00F23449" w:rsidRPr="002C2F53" w:rsidRDefault="002C2F53" w:rsidP="008B6085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709"/>
        <w:jc w:val="both"/>
        <w:rPr>
          <w:b/>
          <w:color w:val="000000"/>
          <w:sz w:val="36"/>
          <w:szCs w:val="36"/>
        </w:rPr>
      </w:pPr>
      <w:r w:rsidRPr="002C2F53">
        <w:rPr>
          <w:b/>
          <w:color w:val="000000"/>
          <w:sz w:val="36"/>
          <w:szCs w:val="36"/>
        </w:rPr>
        <w:t>Таким образом, п</w:t>
      </w:r>
      <w:r w:rsidR="00F23449" w:rsidRPr="002C2F53">
        <w:rPr>
          <w:b/>
          <w:color w:val="000000"/>
          <w:sz w:val="36"/>
          <w:szCs w:val="36"/>
        </w:rPr>
        <w:t>одвижные игры способствуют повышению двигательной активности детей, наиболее полноценному их развитию и интересу к действительности.</w:t>
      </w:r>
    </w:p>
    <w:p w:rsidR="00F23449" w:rsidRPr="009A68FE" w:rsidRDefault="00F23449" w:rsidP="008B6085">
      <w:pPr>
        <w:ind w:left="-709" w:right="141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</w:pPr>
    </w:p>
    <w:p w:rsidR="00E95425" w:rsidRDefault="00E95425" w:rsidP="008B6085">
      <w:pPr>
        <w:ind w:left="-709" w:right="141"/>
      </w:pPr>
    </w:p>
    <w:sectPr w:rsidR="00E95425" w:rsidSect="008B6085">
      <w:pgSz w:w="11906" w:h="16838"/>
      <w:pgMar w:top="1418" w:right="850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613"/>
    <w:multiLevelType w:val="hybridMultilevel"/>
    <w:tmpl w:val="38A68D1C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9"/>
    <w:rsid w:val="002A02D2"/>
    <w:rsid w:val="002C2F53"/>
    <w:rsid w:val="00405529"/>
    <w:rsid w:val="007D4BE9"/>
    <w:rsid w:val="00823658"/>
    <w:rsid w:val="008B6085"/>
    <w:rsid w:val="009A68FE"/>
    <w:rsid w:val="00E45382"/>
    <w:rsid w:val="00E8666D"/>
    <w:rsid w:val="00E95425"/>
    <w:rsid w:val="00F23449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449"/>
  </w:style>
  <w:style w:type="paragraph" w:styleId="a3">
    <w:name w:val="Normal (Web)"/>
    <w:basedOn w:val="a"/>
    <w:uiPriority w:val="99"/>
    <w:semiHidden/>
    <w:unhideWhenUsed/>
    <w:rsid w:val="00F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449"/>
    <w:rPr>
      <w:b/>
      <w:bCs/>
    </w:rPr>
  </w:style>
  <w:style w:type="paragraph" w:styleId="a5">
    <w:name w:val="List Paragraph"/>
    <w:basedOn w:val="a"/>
    <w:uiPriority w:val="34"/>
    <w:qFormat/>
    <w:rsid w:val="00F234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2015-11-29T16:26:00Z</cp:lastPrinted>
  <dcterms:created xsi:type="dcterms:W3CDTF">2015-11-29T16:23:00Z</dcterms:created>
  <dcterms:modified xsi:type="dcterms:W3CDTF">2016-04-24T16:44:00Z</dcterms:modified>
</cp:coreProperties>
</file>